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1451CAF1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1090">
              <w:rPr>
                <w:rFonts w:ascii="Arial" w:hAnsi="Arial" w:cs="Arial"/>
                <w:b/>
                <w:noProof/>
                <w:sz w:val="20"/>
                <w:szCs w:val="20"/>
              </w:rPr>
              <w:t>2023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1FA59906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090">
              <w:rPr>
                <w:rFonts w:ascii="Arial" w:hAnsi="Arial" w:cs="Arial"/>
                <w:b/>
                <w:noProof/>
                <w:sz w:val="20"/>
                <w:szCs w:val="20"/>
              </w:rPr>
              <w:t>Moabit-Ost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3608FE44" w14:textId="77777777" w:rsidR="00B91090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090">
              <w:rPr>
                <w:rFonts w:ascii="Arial" w:hAnsi="Arial" w:cs="Arial"/>
                <w:sz w:val="20"/>
                <w:szCs w:val="20"/>
              </w:rPr>
              <w:t>Wilsnacker Straße 34</w:t>
            </w:r>
          </w:p>
          <w:p w14:paraId="6A224E3A" w14:textId="3FCE6723" w:rsidR="00EC5D3F" w:rsidRPr="009D6CF9" w:rsidRDefault="00B91090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10559 Berlin</w:t>
            </w:r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</w:t>
            </w:r>
            <w:proofErr w:type="gramStart"/>
            <w:r w:rsidR="004C0C14">
              <w:rPr>
                <w:rFonts w:ascii="Arial" w:hAnsi="Arial" w:cs="Arial"/>
                <w:sz w:val="20"/>
                <w:szCs w:val="20"/>
              </w:rPr>
              <w:t>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7320188">
    <w:abstractNumId w:val="9"/>
  </w:num>
  <w:num w:numId="2" w16cid:durableId="1586263846">
    <w:abstractNumId w:val="7"/>
  </w:num>
  <w:num w:numId="3" w16cid:durableId="1145584389">
    <w:abstractNumId w:val="6"/>
  </w:num>
  <w:num w:numId="4" w16cid:durableId="1036347825">
    <w:abstractNumId w:val="0"/>
  </w:num>
  <w:num w:numId="5" w16cid:durableId="779884040">
    <w:abstractNumId w:val="14"/>
  </w:num>
  <w:num w:numId="6" w16cid:durableId="815100066">
    <w:abstractNumId w:val="11"/>
  </w:num>
  <w:num w:numId="7" w16cid:durableId="198855755">
    <w:abstractNumId w:val="5"/>
  </w:num>
  <w:num w:numId="8" w16cid:durableId="39743791">
    <w:abstractNumId w:val="3"/>
  </w:num>
  <w:num w:numId="9" w16cid:durableId="710350069">
    <w:abstractNumId w:val="13"/>
  </w:num>
  <w:num w:numId="10" w16cid:durableId="617220038">
    <w:abstractNumId w:val="4"/>
  </w:num>
  <w:num w:numId="11" w16cid:durableId="426771696">
    <w:abstractNumId w:val="10"/>
  </w:num>
  <w:num w:numId="12" w16cid:durableId="2068019624">
    <w:abstractNumId w:val="2"/>
  </w:num>
  <w:num w:numId="13" w16cid:durableId="1939168071">
    <w:abstractNumId w:val="12"/>
  </w:num>
  <w:num w:numId="14" w16cid:durableId="1777872137">
    <w:abstractNumId w:val="8"/>
  </w:num>
  <w:num w:numId="15" w16cid:durableId="6580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1482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41810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090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Cornelia Cremer</cp:lastModifiedBy>
  <cp:revision>2</cp:revision>
  <cp:lastPrinted>2014-04-29T10:58:00Z</cp:lastPrinted>
  <dcterms:created xsi:type="dcterms:W3CDTF">2023-03-02T11:54:00Z</dcterms:created>
  <dcterms:modified xsi:type="dcterms:W3CDTF">2023-03-02T11:54:00Z</dcterms:modified>
</cp:coreProperties>
</file>